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5"/>
        <w:gridCol w:w="5783"/>
        <w:gridCol w:w="2519"/>
        <w:gridCol w:w="1947"/>
      </w:tblGrid>
      <w:tr w:rsidR="00746922" w:rsidRPr="000F5A7D" w:rsidTr="00C16522">
        <w:tc>
          <w:tcPr>
            <w:tcW w:w="2995" w:type="dxa"/>
            <w:shd w:val="clear" w:color="auto" w:fill="8EAADB" w:themeFill="accent1" w:themeFillTint="99"/>
            <w:vAlign w:val="center"/>
          </w:tcPr>
          <w:p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</w:p>
        </w:tc>
        <w:tc>
          <w:tcPr>
            <w:tcW w:w="5783" w:type="dxa"/>
            <w:shd w:val="clear" w:color="auto" w:fill="8EAADB" w:themeFill="accent1" w:themeFillTint="99"/>
            <w:vAlign w:val="center"/>
          </w:tcPr>
          <w:p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THESIS</w:t>
            </w:r>
          </w:p>
        </w:tc>
        <w:tc>
          <w:tcPr>
            <w:tcW w:w="2519" w:type="dxa"/>
            <w:shd w:val="clear" w:color="auto" w:fill="8EAADB" w:themeFill="accent1" w:themeFillTint="99"/>
            <w:vAlign w:val="center"/>
          </w:tcPr>
          <w:p w:rsidR="00746922" w:rsidRPr="000F5A7D" w:rsidRDefault="00746922" w:rsidP="00746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1947" w:type="dxa"/>
            <w:shd w:val="clear" w:color="auto" w:fill="8EAADB" w:themeFill="accent1" w:themeFillTint="99"/>
            <w:vAlign w:val="center"/>
          </w:tcPr>
          <w:p w:rsidR="00746922" w:rsidRPr="003272F9" w:rsidRDefault="00746922" w:rsidP="0074692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62E1">
              <w:rPr>
                <w:rFonts w:ascii="Times New Roman" w:hAnsi="Times New Roman" w:cs="Times New Roman"/>
                <w:b/>
                <w:lang w:val="en-US"/>
              </w:rPr>
              <w:t xml:space="preserve">THE NUMBER OF THE </w:t>
            </w:r>
            <w:r>
              <w:rPr>
                <w:rFonts w:ascii="Times New Roman" w:hAnsi="Times New Roman" w:cs="Times New Roman"/>
                <w:b/>
                <w:lang w:val="en-US"/>
              </w:rPr>
              <w:t>STUDENTS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baseband signal processing algorithms in wireless communication systems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Pr="003272F9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Hardware implementation of the energy-efficient resource allocation </w:t>
            </w:r>
            <w:r w:rsidR="00EC6B8A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used</w:t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 in a wireless system</w:t>
            </w:r>
          </w:p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rPr>
          <w:trHeight w:val="62"/>
        </w:trPr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Optimization of energy efficiency in </w:t>
            </w:r>
            <w:r w:rsidR="00EC6B8A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the </w:t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Internet of Things networks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Bartosz Bossy</w:t>
            </w: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computational units of fog and cloud network nodes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Modeling of scattering in 26-40GHz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E90A93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I</w:t>
            </w:r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ntelligent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application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disabled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C6B8A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people’s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navigation</w:t>
            </w:r>
            <w:proofErr w:type="spellEnd"/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4458276"/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Power and energy consumption of ICT devices – a </w:t>
            </w:r>
            <w:r w:rsidR="00EC6B8A">
              <w:rPr>
                <w:rFonts w:ascii="Times New Roman" w:hAnsi="Times New Roman" w:cs="Times New Roman"/>
                <w:i/>
                <w:lang w:val="en-US"/>
              </w:rPr>
              <w:t>database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Failures and temperatures of ICT devices – a data base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bookmarkEnd w:id="0"/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062A09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Estimation of global energy consumption of selected groups of ICT devices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Blade RF platforms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lastRenderedPageBreak/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wykrwania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sygnałów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radarowych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potrzeby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WLAN 80211 ax</w:t>
            </w:r>
          </w:p>
          <w:p w:rsidR="00C16522" w:rsidRPr="00630911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Detection of radar signals in the context of WLAN 80211 ax deployment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Task-based time tracking Android application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Serial port server managed by an Internet browser in Ubuntu</w:t>
            </w:r>
          </w:p>
        </w:tc>
        <w:tc>
          <w:tcPr>
            <w:tcW w:w="2519" w:type="dxa"/>
            <w:vAlign w:val="center"/>
          </w:tcPr>
          <w:p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F0F37">
              <w:rPr>
                <w:rFonts w:ascii="Times New Roman" w:hAnsi="Times New Roman" w:cs="Times New Roman"/>
                <w:i/>
                <w:lang w:val="en-US"/>
              </w:rPr>
              <w:t>Application to manage WLAN links for the Raspberry PI device</w:t>
            </w:r>
          </w:p>
        </w:tc>
        <w:tc>
          <w:tcPr>
            <w:tcW w:w="2519" w:type="dxa"/>
            <w:vAlign w:val="center"/>
          </w:tcPr>
          <w:p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2F0172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PC application for Karnaugh map filling in and analysis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driven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checkers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for ARM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processor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11075E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1075E"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 w:rsidRPr="0011075E">
              <w:rPr>
                <w:rFonts w:ascii="Times New Roman" w:hAnsi="Times New Roman" w:cs="Times New Roman"/>
                <w:i/>
                <w:lang w:val="en-US"/>
              </w:rPr>
              <w:t xml:space="preserve"> and implementation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of a spectrum analyzer based on RTL-SDR and Raspberry PI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360B54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360B54" w:rsidRDefault="00E3685B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Computer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modeling of signal distortions and energy consumption by RF amplifiers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Measurements and modeling of energy consumption and distortions by RF amplifier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AE698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Modeling of the influence of wireless transmission characteristics on batter-stored energy consumption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rPr>
          <w:trHeight w:val="1408"/>
        </w:trPr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lastRenderedPageBreak/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</w:t>
            </w:r>
            <w:r>
              <w:rPr>
                <w:rFonts w:ascii="Times New Roman" w:hAnsi="Times New Roman" w:cs="Times New Roman"/>
                <w:lang w:val="en-US"/>
              </w:rPr>
              <w:t>cz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Bike radar</w:t>
            </w:r>
          </w:p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Wi-Fi Aware connectivity in Android devices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E6312C" w:rsidRDefault="00EC6B8A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Course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corrector – GPX parser editor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Security in IoT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sytems</w:t>
            </w:r>
            <w:proofErr w:type="spellEnd"/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IoT systems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Android system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Securyty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threats in 5G mobile networks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Analysis and detection of anomalies 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Filtering of traffic in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Developing a profile of legal traffic in wireless networks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D337E" w:rsidRPr="00CD337E" w:rsidRDefault="00CD337E" w:rsidP="00CD337E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Implementation of a Cooperative Awareness Messages </w:t>
            </w:r>
            <w:r w:rsidR="00E66E6F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generator for vehicular communications</w:t>
            </w:r>
            <w:bookmarkStart w:id="1" w:name="_GoBack"/>
            <w:bookmarkEnd w:id="1"/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835EC6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synchronous presentation of information using mobile devices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lastRenderedPageBreak/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Non-equal vehicle spacing in CACC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Channel-aware CACC for efficient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0F5A7D" w:rsidRDefault="00246742" w:rsidP="00726F21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ACF"/>
    <w:multiLevelType w:val="hybridMultilevel"/>
    <w:tmpl w:val="A844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2AF"/>
    <w:multiLevelType w:val="hybridMultilevel"/>
    <w:tmpl w:val="E28E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338A6"/>
    <w:rsid w:val="0003612E"/>
    <w:rsid w:val="00062A09"/>
    <w:rsid w:val="000950A1"/>
    <w:rsid w:val="000C02A5"/>
    <w:rsid w:val="000C4C9D"/>
    <w:rsid w:val="000F5A7D"/>
    <w:rsid w:val="0010255B"/>
    <w:rsid w:val="0011075E"/>
    <w:rsid w:val="001F003D"/>
    <w:rsid w:val="00226374"/>
    <w:rsid w:val="00246742"/>
    <w:rsid w:val="00266783"/>
    <w:rsid w:val="002E0616"/>
    <w:rsid w:val="002F0172"/>
    <w:rsid w:val="00336A81"/>
    <w:rsid w:val="00360B54"/>
    <w:rsid w:val="003F54BB"/>
    <w:rsid w:val="00447A58"/>
    <w:rsid w:val="00450B13"/>
    <w:rsid w:val="00493EC3"/>
    <w:rsid w:val="00497624"/>
    <w:rsid w:val="004E3B8E"/>
    <w:rsid w:val="00516365"/>
    <w:rsid w:val="00630911"/>
    <w:rsid w:val="006E2730"/>
    <w:rsid w:val="00726F21"/>
    <w:rsid w:val="00746922"/>
    <w:rsid w:val="007C1818"/>
    <w:rsid w:val="007E7A03"/>
    <w:rsid w:val="007F0F37"/>
    <w:rsid w:val="0080247A"/>
    <w:rsid w:val="00804FE2"/>
    <w:rsid w:val="00835EC6"/>
    <w:rsid w:val="00891A60"/>
    <w:rsid w:val="008F077B"/>
    <w:rsid w:val="009903CB"/>
    <w:rsid w:val="009A7646"/>
    <w:rsid w:val="009C4E72"/>
    <w:rsid w:val="00A0349E"/>
    <w:rsid w:val="00A33D1A"/>
    <w:rsid w:val="00A40EBF"/>
    <w:rsid w:val="00AA34B8"/>
    <w:rsid w:val="00AD2E09"/>
    <w:rsid w:val="00AE698C"/>
    <w:rsid w:val="00AF3923"/>
    <w:rsid w:val="00B02378"/>
    <w:rsid w:val="00B03DDD"/>
    <w:rsid w:val="00C16522"/>
    <w:rsid w:val="00C7436A"/>
    <w:rsid w:val="00CD337E"/>
    <w:rsid w:val="00D1419E"/>
    <w:rsid w:val="00DA32E9"/>
    <w:rsid w:val="00DC373F"/>
    <w:rsid w:val="00E3685B"/>
    <w:rsid w:val="00E50805"/>
    <w:rsid w:val="00E52167"/>
    <w:rsid w:val="00E6312C"/>
    <w:rsid w:val="00E66E6F"/>
    <w:rsid w:val="00E90A93"/>
    <w:rsid w:val="00EC6B8A"/>
    <w:rsid w:val="00F023A9"/>
    <w:rsid w:val="00F301D3"/>
    <w:rsid w:val="00F461C8"/>
    <w:rsid w:val="00F5425C"/>
    <w:rsid w:val="00F92B2A"/>
    <w:rsid w:val="00FA37C5"/>
    <w:rsid w:val="00FB7F95"/>
    <w:rsid w:val="00FC1C20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054A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CC94-9CC3-4BE0-AD23-5D0EEC34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5</cp:revision>
  <dcterms:created xsi:type="dcterms:W3CDTF">2022-06-03T10:42:00Z</dcterms:created>
  <dcterms:modified xsi:type="dcterms:W3CDTF">2022-06-06T06:06:00Z</dcterms:modified>
</cp:coreProperties>
</file>