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3248"/>
        <w:gridCol w:w="5533"/>
        <w:gridCol w:w="2489"/>
        <w:gridCol w:w="1856"/>
      </w:tblGrid>
      <w:tr w:rsidR="00266783" w:rsidRPr="00266783" w:rsidTr="00BA26C7">
        <w:trPr>
          <w:jc w:val="center"/>
        </w:trPr>
        <w:tc>
          <w:tcPr>
            <w:tcW w:w="13948" w:type="dxa"/>
            <w:gridSpan w:val="5"/>
            <w:shd w:val="clear" w:color="auto" w:fill="8EAADB" w:themeFill="accent1" w:themeFillTint="99"/>
            <w:vAlign w:val="center"/>
          </w:tcPr>
          <w:p w:rsidR="00266783" w:rsidRPr="00266783" w:rsidRDefault="006867E3" w:rsidP="0026678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</w:rPr>
              <w:t>MASTER’S THESES</w:t>
            </w:r>
          </w:p>
        </w:tc>
      </w:tr>
      <w:tr w:rsidR="006867E3" w:rsidRPr="00266783" w:rsidTr="00266783">
        <w:trPr>
          <w:jc w:val="center"/>
        </w:trPr>
        <w:tc>
          <w:tcPr>
            <w:tcW w:w="822" w:type="dxa"/>
            <w:shd w:val="clear" w:color="auto" w:fill="8EAADB" w:themeFill="accent1" w:themeFillTint="99"/>
            <w:vAlign w:val="center"/>
          </w:tcPr>
          <w:p w:rsidR="006867E3" w:rsidRPr="00266783" w:rsidRDefault="006867E3" w:rsidP="006867E3">
            <w:pPr>
              <w:rPr>
                <w:b/>
              </w:rPr>
            </w:pPr>
            <w:r>
              <w:rPr>
                <w:b/>
              </w:rPr>
              <w:t>NO</w:t>
            </w:r>
            <w:r w:rsidRPr="00266783">
              <w:rPr>
                <w:b/>
              </w:rPr>
              <w:t>.</w:t>
            </w:r>
          </w:p>
        </w:tc>
        <w:tc>
          <w:tcPr>
            <w:tcW w:w="3248" w:type="dxa"/>
            <w:shd w:val="clear" w:color="auto" w:fill="8EAADB" w:themeFill="accent1" w:themeFillTint="99"/>
            <w:vAlign w:val="center"/>
          </w:tcPr>
          <w:p w:rsidR="006867E3" w:rsidRPr="00266783" w:rsidRDefault="006867E3" w:rsidP="00686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SUPERVISOR</w:t>
            </w:r>
          </w:p>
        </w:tc>
        <w:tc>
          <w:tcPr>
            <w:tcW w:w="5533" w:type="dxa"/>
            <w:shd w:val="clear" w:color="auto" w:fill="8EAADB" w:themeFill="accent1" w:themeFillTint="99"/>
            <w:vAlign w:val="center"/>
          </w:tcPr>
          <w:p w:rsidR="006867E3" w:rsidRPr="00266783" w:rsidRDefault="006867E3" w:rsidP="00686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 OF THE THESIS</w:t>
            </w:r>
          </w:p>
        </w:tc>
        <w:tc>
          <w:tcPr>
            <w:tcW w:w="2489" w:type="dxa"/>
            <w:shd w:val="clear" w:color="auto" w:fill="8EAADB" w:themeFill="accent1" w:themeFillTint="99"/>
            <w:vAlign w:val="center"/>
          </w:tcPr>
          <w:p w:rsidR="006867E3" w:rsidRPr="00266783" w:rsidRDefault="006867E3" w:rsidP="00686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FIELD OF STUDY</w:t>
            </w:r>
          </w:p>
        </w:tc>
        <w:tc>
          <w:tcPr>
            <w:tcW w:w="1856" w:type="dxa"/>
            <w:shd w:val="clear" w:color="auto" w:fill="8EAADB" w:themeFill="accent1" w:themeFillTint="99"/>
            <w:vAlign w:val="center"/>
          </w:tcPr>
          <w:p w:rsidR="006867E3" w:rsidRPr="006362E1" w:rsidRDefault="006867E3" w:rsidP="006867E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362E1">
              <w:rPr>
                <w:rFonts w:ascii="Times New Roman" w:hAnsi="Times New Roman" w:cs="Times New Roman"/>
                <w:b/>
                <w:lang w:val="en-US"/>
              </w:rPr>
              <w:t xml:space="preserve">THE NUMBER OF THE </w:t>
            </w:r>
            <w:r>
              <w:rPr>
                <w:rFonts w:ascii="Times New Roman" w:hAnsi="Times New Roman" w:cs="Times New Roman"/>
                <w:b/>
                <w:lang w:val="en-US"/>
              </w:rPr>
              <w:t>STUDENTS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</w:rPr>
              <w:t>Prof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Hanna Bogucka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URLLC links management in 5G networks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</w:rPr>
              <w:t>Prof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Hanna Bogucka</w:t>
            </w: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Energy-efficiency optimization in 5G network segment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</w:rPr>
              <w:t>Prof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Hanna Bogucka</w:t>
            </w: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i/>
                <w:lang w:val="en-US"/>
              </w:rPr>
              <w:t>Comuping</w:t>
            </w:r>
            <w:proofErr w:type="spellEnd"/>
            <w:r w:rsidRPr="00266783">
              <w:rPr>
                <w:rFonts w:ascii="Times New Roman" w:hAnsi="Times New Roman" w:cs="Times New Roman"/>
                <w:i/>
                <w:lang w:val="en-US"/>
              </w:rPr>
              <w:t xml:space="preserve"> services uberization model in a fog network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8F077B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</w:rPr>
              <w:t>Prof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Hanna Bogucka</w:t>
            </w: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 xml:space="preserve">Machine learning for </w:t>
            </w:r>
            <w:r w:rsidR="00E52167" w:rsidRPr="00266783">
              <w:rPr>
                <w:rFonts w:ascii="Times New Roman" w:hAnsi="Times New Roman" w:cs="Times New Roman"/>
                <w:i/>
                <w:lang w:val="en-US"/>
              </w:rPr>
              <w:t>definition</w:t>
            </w:r>
            <w:r w:rsidRPr="00266783">
              <w:rPr>
                <w:rFonts w:ascii="Times New Roman" w:hAnsi="Times New Roman" w:cs="Times New Roman"/>
                <w:i/>
                <w:lang w:val="en-US"/>
              </w:rPr>
              <w:t xml:space="preserve"> of the radio equipment </w:t>
            </w:r>
            <w:r w:rsidR="00E52167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="00E52167" w:rsidRPr="00266783">
              <w:rPr>
                <w:rFonts w:ascii="Times New Roman" w:hAnsi="Times New Roman" w:cs="Times New Roman"/>
                <w:i/>
                <w:lang w:val="en-US"/>
              </w:rPr>
              <w:t>rofile</w:t>
            </w:r>
            <w:r w:rsidRPr="00266783">
              <w:rPr>
                <w:rFonts w:ascii="Times New Roman" w:hAnsi="Times New Roman" w:cs="Times New Roman"/>
                <w:i/>
                <w:lang w:val="en-US"/>
              </w:rPr>
              <w:t xml:space="preserve"> in the network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</w:rPr>
              <w:t>Prof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Hanna Bogucka</w:t>
            </w: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Energy-efficiency optimization in 5G network segment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AB678E" w:rsidRPr="00266783" w:rsidTr="00266783">
        <w:trPr>
          <w:jc w:val="center"/>
        </w:trPr>
        <w:tc>
          <w:tcPr>
            <w:tcW w:w="822" w:type="dxa"/>
            <w:vAlign w:val="center"/>
          </w:tcPr>
          <w:p w:rsidR="00AB678E" w:rsidRPr="00266783" w:rsidRDefault="00AB678E" w:rsidP="00AB678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Krzysztof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Cichoń</w:t>
            </w:r>
            <w:proofErr w:type="spellEnd"/>
          </w:p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Path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loss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modeling with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deep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neural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networks</w:t>
            </w:r>
          </w:p>
        </w:tc>
        <w:tc>
          <w:tcPr>
            <w:tcW w:w="2489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AB678E" w:rsidRPr="00266783" w:rsidTr="00266783">
        <w:trPr>
          <w:jc w:val="center"/>
        </w:trPr>
        <w:tc>
          <w:tcPr>
            <w:tcW w:w="822" w:type="dxa"/>
            <w:vAlign w:val="center"/>
          </w:tcPr>
          <w:p w:rsidR="00AB678E" w:rsidRPr="00266783" w:rsidRDefault="00AB678E" w:rsidP="00AB678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Krzysztof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Cichoń</w:t>
            </w:r>
            <w:proofErr w:type="spellEnd"/>
          </w:p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AB678E" w:rsidRPr="00AB678E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Intelligent application for disabled people navigation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89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AB678E" w:rsidRPr="00266783" w:rsidRDefault="00AB678E" w:rsidP="00AB67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inż</w:t>
            </w:r>
            <w:proofErr w:type="spellEnd"/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Filip Idzikowski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Energy consumption models of the Internet of Things (IoT) devices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inż</w:t>
            </w:r>
            <w:proofErr w:type="spellEnd"/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Filip Idzikowski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E22900" w:rsidRPr="00E22900" w:rsidRDefault="00E22900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Failure protection of green backbone networks 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Adrian Kliks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Radio resource management in autonomous base stations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B678E" w:rsidRDefault="00AB678E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678E" w:rsidRDefault="00AB678E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678E" w:rsidRDefault="00AB678E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B678E" w:rsidRPr="00266783" w:rsidRDefault="00AB678E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Adrian Kliks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Radio resource management assignment among operators based on CBRS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Adrian Kliks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Application of al tools for radio resource assignment for drone small cells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97624" w:rsidRPr="00266783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6208" w:rsidRPr="00266783" w:rsidTr="00266783">
        <w:trPr>
          <w:jc w:val="center"/>
        </w:trPr>
        <w:tc>
          <w:tcPr>
            <w:tcW w:w="822" w:type="dxa"/>
            <w:vAlign w:val="center"/>
          </w:tcPr>
          <w:p w:rsidR="00E96208" w:rsidRPr="00266783" w:rsidRDefault="00E96208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96208" w:rsidRPr="00266783" w:rsidRDefault="00E96208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Adrian Kliks</w:t>
            </w:r>
          </w:p>
        </w:tc>
        <w:tc>
          <w:tcPr>
            <w:tcW w:w="5533" w:type="dxa"/>
            <w:vAlign w:val="center"/>
          </w:tcPr>
          <w:p w:rsidR="00E96208" w:rsidRPr="00E96208" w:rsidRDefault="00E96208" w:rsidP="00E0689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Implementation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of the system for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realization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typical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city-games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utilizes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mobile devices and web</w:t>
            </w:r>
            <w:r w:rsidR="00E0689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applications</w:t>
            </w:r>
            <w:proofErr w:type="spellEnd"/>
          </w:p>
        </w:tc>
        <w:tc>
          <w:tcPr>
            <w:tcW w:w="2489" w:type="dxa"/>
            <w:vAlign w:val="center"/>
          </w:tcPr>
          <w:p w:rsidR="00E96208" w:rsidRPr="00266783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96208" w:rsidRPr="00266783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</w:tc>
      </w:tr>
      <w:tr w:rsidR="00E96208" w:rsidRPr="00266783" w:rsidTr="00266783">
        <w:trPr>
          <w:jc w:val="center"/>
        </w:trPr>
        <w:tc>
          <w:tcPr>
            <w:tcW w:w="822" w:type="dxa"/>
            <w:vAlign w:val="center"/>
          </w:tcPr>
          <w:p w:rsidR="00E96208" w:rsidRPr="00266783" w:rsidRDefault="00E96208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96208" w:rsidRDefault="00E96208" w:rsidP="0026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Adrian Kliks</w:t>
            </w:r>
          </w:p>
        </w:tc>
        <w:tc>
          <w:tcPr>
            <w:tcW w:w="5533" w:type="dxa"/>
            <w:vAlign w:val="center"/>
          </w:tcPr>
          <w:p w:rsidR="00E96208" w:rsidRPr="00E96208" w:rsidRDefault="00E96208" w:rsidP="0026678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Traffic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</w:t>
            </w:r>
            <w:r w:rsidR="0091188D">
              <w:rPr>
                <w:rFonts w:ascii="Times New Roman" w:hAnsi="Times New Roman" w:cs="Times New Roman"/>
                <w:i/>
              </w:rPr>
              <w:t>eering</w:t>
            </w:r>
            <w:proofErr w:type="spellEnd"/>
            <w:r w:rsidR="0091188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1188D">
              <w:rPr>
                <w:rFonts w:ascii="Times New Roman" w:hAnsi="Times New Roman" w:cs="Times New Roman"/>
                <w:i/>
              </w:rPr>
              <w:t>application</w:t>
            </w:r>
            <w:proofErr w:type="spellEnd"/>
            <w:r w:rsidR="0091188D">
              <w:rPr>
                <w:rFonts w:ascii="Times New Roman" w:hAnsi="Times New Roman" w:cs="Times New Roman"/>
                <w:i/>
              </w:rPr>
              <w:t xml:space="preserve"> for Open RAN </w:t>
            </w:r>
            <w:proofErr w:type="spellStart"/>
            <w:r w:rsidR="0091188D">
              <w:rPr>
                <w:rFonts w:ascii="Times New Roman" w:hAnsi="Times New Roman" w:cs="Times New Roman"/>
                <w:i/>
              </w:rPr>
              <w:t>base</w:t>
            </w:r>
            <w:proofErr w:type="spellEnd"/>
            <w:r w:rsidR="0091188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1188D">
              <w:rPr>
                <w:rFonts w:ascii="Times New Roman" w:hAnsi="Times New Roman" w:cs="Times New Roman"/>
                <w:i/>
              </w:rPr>
              <w:t>satations</w:t>
            </w:r>
            <w:proofErr w:type="spellEnd"/>
          </w:p>
        </w:tc>
        <w:tc>
          <w:tcPr>
            <w:tcW w:w="2489" w:type="dxa"/>
            <w:vAlign w:val="center"/>
          </w:tcPr>
          <w:p w:rsidR="00E96208" w:rsidRPr="00266783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96208" w:rsidRDefault="00E96208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97624" w:rsidRPr="00266783" w:rsidTr="00266783">
        <w:trPr>
          <w:jc w:val="center"/>
        </w:trPr>
        <w:tc>
          <w:tcPr>
            <w:tcW w:w="822" w:type="dxa"/>
            <w:vAlign w:val="center"/>
          </w:tcPr>
          <w:p w:rsidR="00497624" w:rsidRPr="00266783" w:rsidRDefault="00497624" w:rsidP="00266783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="009903CB" w:rsidRPr="00266783"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>Maciej Krasicki</w:t>
            </w:r>
          </w:p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Pr="00E22900" w:rsidRDefault="00E22900" w:rsidP="0026678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Shuttle on demand – ICT solutions for public transport problems in rural areas</w:t>
            </w:r>
          </w:p>
        </w:tc>
        <w:tc>
          <w:tcPr>
            <w:tcW w:w="2489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497624" w:rsidRPr="00266783" w:rsidRDefault="00497624" w:rsidP="002667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Maciej Krasicki</w:t>
            </w: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Pr="00E22900" w:rsidRDefault="00E22900" w:rsidP="00E229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WLAN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protocol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analyser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on USRP devices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Maciej Krasicki</w:t>
            </w: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Pr="00E22900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Simulator of the turbo-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decpder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>-an education app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Rafał </w:t>
            </w:r>
            <w:proofErr w:type="spellStart"/>
            <w:r w:rsidRPr="00266783">
              <w:rPr>
                <w:rFonts w:ascii="Times New Roman" w:hAnsi="Times New Roman" w:cs="Times New Roman"/>
              </w:rPr>
              <w:t>Krenz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Pr="00B734CA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PUT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SatNOGS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network node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Rafał </w:t>
            </w:r>
            <w:proofErr w:type="spellStart"/>
            <w:r w:rsidRPr="00266783">
              <w:rPr>
                <w:rFonts w:ascii="Times New Roman" w:hAnsi="Times New Roman" w:cs="Times New Roman"/>
              </w:rPr>
              <w:t>Krenz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66783">
              <w:rPr>
                <w:rFonts w:ascii="Times New Roman" w:hAnsi="Times New Roman" w:cs="Times New Roman"/>
                <w:i/>
                <w:lang w:val="en-US"/>
              </w:rPr>
              <w:t>Modelling of a communication system for CubeSat satellites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Kryszkiewicz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E22900" w:rsidRPr="00F72662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Influence of frontend nonlinearities on properties of signals in a Massive MIMO system</w:t>
            </w:r>
          </w:p>
        </w:tc>
        <w:tc>
          <w:tcPr>
            <w:tcW w:w="2489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Kryszkiewicz</w:t>
            </w:r>
            <w:proofErr w:type="spellEnd"/>
          </w:p>
        </w:tc>
        <w:tc>
          <w:tcPr>
            <w:tcW w:w="5533" w:type="dxa"/>
            <w:vAlign w:val="center"/>
          </w:tcPr>
          <w:p w:rsidR="00F60CB5" w:rsidRPr="00F60CB5" w:rsidRDefault="0045574A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Increase of multiantenna 5G/6G transmitter by efficiency by transmitted signal shaping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Kryszkiewicz</w:t>
            </w:r>
            <w:proofErr w:type="spellEnd"/>
          </w:p>
        </w:tc>
        <w:tc>
          <w:tcPr>
            <w:tcW w:w="5533" w:type="dxa"/>
            <w:vAlign w:val="center"/>
          </w:tcPr>
          <w:p w:rsidR="0045574A" w:rsidRPr="00D1192B" w:rsidRDefault="0045574A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D1192B">
              <w:rPr>
                <w:rFonts w:ascii="Times New Roman" w:hAnsi="Times New Roman" w:cs="Times New Roman"/>
                <w:i/>
                <w:lang w:val="en-US"/>
              </w:rPr>
              <w:t>Passive radar detecting movement in rooms-implementation using Software Defined Radio technology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068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Marcin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Rodziewicz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Pr="006D3CEB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Indoor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Lcalization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with Wi-Fi Round-Trip-Time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0689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Marcin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Rodziewicz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E22900" w:rsidRPr="00560184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Investigation of the influence of vehicle heterogeneity on the behavior of platoon of vehicles moving with the use of V2V communication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</w:rPr>
              <w:t>hab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 xml:space="preserve">Piotr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Remlein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Analysis and detection of anomalies in 5G networks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 xml:space="preserve">Piotr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Remlein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Filtorwanie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ruchu w sieciach bezprzewodowych</w:t>
            </w:r>
          </w:p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Filtering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traffic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wireless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networks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</w:rPr>
              <w:t>hab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66783">
              <w:rPr>
                <w:rFonts w:ascii="Times New Roman" w:hAnsi="Times New Roman" w:cs="Times New Roman"/>
              </w:rPr>
              <w:t xml:space="preserve">Piotr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Remlein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Filtering of traffic in wireless sensor networks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</w:rPr>
              <w:t>hab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Piotr </w:t>
            </w:r>
            <w:proofErr w:type="spellStart"/>
            <w:r w:rsidRPr="00266783">
              <w:rPr>
                <w:rFonts w:ascii="Times New Roman" w:hAnsi="Times New Roman" w:cs="Times New Roman"/>
              </w:rPr>
              <w:t>Remlein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3" w:type="dxa"/>
            <w:vAlign w:val="center"/>
          </w:tcPr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Developing a profile of legal traffic in wireless networks</w:t>
            </w:r>
          </w:p>
          <w:p w:rsidR="00E22900" w:rsidRPr="00FE6DB9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9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A49D8">
            <w:pPr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Sroka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F36575" w:rsidRPr="00F36575" w:rsidRDefault="00F36575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Basic services in V2X </w:t>
            </w:r>
            <w:r w:rsidR="00D1192B">
              <w:rPr>
                <w:rFonts w:ascii="Times New Roman" w:hAnsi="Times New Roman" w:cs="Times New Roman"/>
                <w:i/>
                <w:lang w:val="en-US"/>
              </w:rPr>
              <w:t>communications</w:t>
            </w:r>
          </w:p>
          <w:p w:rsidR="00E22900" w:rsidRPr="00F05ED1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Paweł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Sroka</w:t>
            </w:r>
            <w:proofErr w:type="spellEnd"/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3" w:type="dxa"/>
            <w:vAlign w:val="center"/>
          </w:tcPr>
          <w:p w:rsidR="00E22900" w:rsidRPr="00F05ED1" w:rsidRDefault="00D1192B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Analysis of dynamic congestion control (DCC) for V2X communications</w:t>
            </w:r>
          </w:p>
          <w:p w:rsidR="00E22900" w:rsidRPr="00F05ED1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Michał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Sybis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678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>Implementation</w:t>
            </w:r>
            <w:proofErr w:type="spellEnd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of </w:t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>efficient</w:t>
            </w:r>
            <w:proofErr w:type="spellEnd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>fixed</w:t>
            </w:r>
            <w:proofErr w:type="spellEnd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point LDPC / PC </w:t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eastAsia="pl-PL"/>
              </w:rPr>
              <w:t>code</w:t>
            </w:r>
            <w:proofErr w:type="spellEnd"/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 xml:space="preserve">Dr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inż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Michał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Sybis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6783">
              <w:rPr>
                <w:rFonts w:ascii="Times New Roman" w:eastAsia="Times New Roman" w:hAnsi="Times New Roman" w:cs="Times New Roman"/>
                <w:i/>
                <w:lang w:val="en-US" w:eastAsia="pl-PL"/>
              </w:rPr>
              <w:t xml:space="preserve">Comparison of </w:t>
            </w:r>
            <w:proofErr w:type="spellStart"/>
            <w:r w:rsidRPr="00266783">
              <w:rPr>
                <w:rFonts w:ascii="Times New Roman" w:eastAsia="Times New Roman" w:hAnsi="Times New Roman" w:cs="Times New Roman"/>
                <w:i/>
                <w:lang w:val="en-US" w:eastAsia="pl-PL"/>
              </w:rPr>
              <w:t>ultra low</w:t>
            </w:r>
            <w:proofErr w:type="spellEnd"/>
            <w:r w:rsidRPr="00266783">
              <w:rPr>
                <w:rFonts w:ascii="Times New Roman" w:eastAsia="Times New Roman" w:hAnsi="Times New Roman" w:cs="Times New Roman"/>
                <w:i/>
                <w:lang w:val="en-US" w:eastAsia="pl-PL"/>
              </w:rPr>
              <w:t xml:space="preserve"> complexity decoding algorithms for IoT transmission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</w:rPr>
              <w:t>Prof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Jerzy </w:t>
            </w:r>
            <w:proofErr w:type="spellStart"/>
            <w:r w:rsidRPr="00266783">
              <w:rPr>
                <w:rFonts w:ascii="Times New Roman" w:hAnsi="Times New Roman" w:cs="Times New Roman"/>
              </w:rPr>
              <w:t>Tyszer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Pr="0053618F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Masking of unknown states for built-in self-test applications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</w:rPr>
              <w:t>Prof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Jerzy </w:t>
            </w:r>
            <w:proofErr w:type="spellStart"/>
            <w:r w:rsidRPr="00266783">
              <w:rPr>
                <w:rFonts w:ascii="Times New Roman" w:hAnsi="Times New Roman" w:cs="Times New Roman"/>
              </w:rPr>
              <w:t>Tyszer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Pr="00E967D2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Test coverage with test time constraints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</w:rPr>
              <w:t>Prof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Jerzy </w:t>
            </w:r>
            <w:proofErr w:type="spellStart"/>
            <w:r w:rsidRPr="00266783">
              <w:rPr>
                <w:rFonts w:ascii="Times New Roman" w:hAnsi="Times New Roman" w:cs="Times New Roman"/>
              </w:rPr>
              <w:t>Tyszer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Pr="00E967D2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hybrid test generation scheme for logic built-in-self-test</w:t>
            </w:r>
          </w:p>
        </w:tc>
        <w:tc>
          <w:tcPr>
            <w:tcW w:w="2489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22900" w:rsidRDefault="00E22900" w:rsidP="00E0689F">
            <w:pPr>
              <w:spacing w:before="3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783">
              <w:rPr>
                <w:rFonts w:ascii="Times New Roman" w:hAnsi="Times New Roman" w:cs="Times New Roman"/>
              </w:rPr>
              <w:t>Prof</w:t>
            </w:r>
            <w:proofErr w:type="spellEnd"/>
            <w:r w:rsidRPr="00266783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 w:rsidRPr="00266783">
              <w:rPr>
                <w:rFonts w:ascii="Times New Roman" w:hAnsi="Times New Roman" w:cs="Times New Roman"/>
              </w:rPr>
              <w:t xml:space="preserve"> Jerzy </w:t>
            </w:r>
            <w:proofErr w:type="spellStart"/>
            <w:r w:rsidRPr="00266783">
              <w:rPr>
                <w:rFonts w:ascii="Times New Roman" w:hAnsi="Times New Roman" w:cs="Times New Roman"/>
              </w:rPr>
              <w:t>Tyszer</w:t>
            </w:r>
            <w:proofErr w:type="spellEnd"/>
          </w:p>
        </w:tc>
        <w:tc>
          <w:tcPr>
            <w:tcW w:w="5533" w:type="dxa"/>
            <w:vAlign w:val="center"/>
          </w:tcPr>
          <w:p w:rsidR="00E22900" w:rsidRPr="00E967D2" w:rsidRDefault="00E22900" w:rsidP="00E229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Algorithmic testing of error correcting code logic in embedded memories</w:t>
            </w:r>
          </w:p>
        </w:tc>
        <w:tc>
          <w:tcPr>
            <w:tcW w:w="2489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6678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266783"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266783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6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783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D1192B" w:rsidRDefault="00D1192B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1192B" w:rsidRDefault="00D1192B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1192B" w:rsidRDefault="00D1192B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1192B" w:rsidRDefault="00D1192B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1192B" w:rsidRDefault="00D1192B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1192B" w:rsidRPr="00266783" w:rsidRDefault="00D1192B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621895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1895">
              <w:rPr>
                <w:rFonts w:ascii="Times New Roman" w:hAnsi="Times New Roman" w:cs="Times New Roman"/>
              </w:rPr>
              <w:t>Prof</w:t>
            </w:r>
            <w:proofErr w:type="spellEnd"/>
            <w:r w:rsidRPr="00621895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895">
              <w:rPr>
                <w:rFonts w:ascii="Times New Roman" w:hAnsi="Times New Roman" w:cs="Times New Roman"/>
              </w:rPr>
              <w:t>Krzysztof Wesołowski</w:t>
            </w:r>
          </w:p>
        </w:tc>
        <w:tc>
          <w:tcPr>
            <w:tcW w:w="5533" w:type="dxa"/>
            <w:vAlign w:val="center"/>
          </w:tcPr>
          <w:p w:rsidR="00E22900" w:rsidRPr="00B23CA0" w:rsidRDefault="00E22900" w:rsidP="00E22900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en-US" w:eastAsia="pl-PL"/>
              </w:rPr>
            </w:pPr>
            <w:r w:rsidRPr="00B23CA0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OFDM transmission with minimized peak-to-average power ratio using compression and filtration and minimizing interference among subcarriers in the receiver using a neural network</w:t>
            </w:r>
          </w:p>
        </w:tc>
        <w:tc>
          <w:tcPr>
            <w:tcW w:w="2489" w:type="dxa"/>
            <w:vAlign w:val="center"/>
          </w:tcPr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408F0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408F0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E2290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2900" w:rsidRPr="00266783" w:rsidTr="00266783">
        <w:trPr>
          <w:jc w:val="center"/>
        </w:trPr>
        <w:tc>
          <w:tcPr>
            <w:tcW w:w="822" w:type="dxa"/>
            <w:vAlign w:val="center"/>
          </w:tcPr>
          <w:p w:rsidR="00E22900" w:rsidRPr="00266783" w:rsidRDefault="00E22900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 w:rsidRPr="00B23CA0"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CA0">
              <w:rPr>
                <w:rFonts w:ascii="Times New Roman" w:hAnsi="Times New Roman" w:cs="Times New Roman"/>
              </w:rPr>
              <w:t>Krzysztof Wesołowski</w:t>
            </w:r>
          </w:p>
        </w:tc>
        <w:tc>
          <w:tcPr>
            <w:tcW w:w="5533" w:type="dxa"/>
            <w:vAlign w:val="center"/>
          </w:tcPr>
          <w:p w:rsidR="00E22900" w:rsidRPr="00B23CA0" w:rsidRDefault="00E22900" w:rsidP="00E0689F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en-US" w:eastAsia="pl-PL"/>
              </w:rPr>
            </w:pPr>
            <w:r w:rsidRPr="00B23CA0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LORA modem transmitter and receiver for application in Internet of Things</w:t>
            </w:r>
          </w:p>
        </w:tc>
        <w:tc>
          <w:tcPr>
            <w:tcW w:w="2489" w:type="dxa"/>
            <w:vAlign w:val="center"/>
          </w:tcPr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408F0"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 w:rsidRPr="002408F0">
              <w:rPr>
                <w:rFonts w:ascii="Times New Roman" w:hAnsi="Times New Roman" w:cs="Times New Roman"/>
                <w:lang w:val="en-US"/>
              </w:rPr>
              <w:t>/ICT</w:t>
            </w:r>
          </w:p>
        </w:tc>
        <w:tc>
          <w:tcPr>
            <w:tcW w:w="1856" w:type="dxa"/>
            <w:vAlign w:val="center"/>
          </w:tcPr>
          <w:p w:rsidR="00E22900" w:rsidRPr="00B23CA0" w:rsidRDefault="00E22900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0689F" w:rsidRPr="00266783" w:rsidTr="00266783">
        <w:trPr>
          <w:jc w:val="center"/>
        </w:trPr>
        <w:tc>
          <w:tcPr>
            <w:tcW w:w="822" w:type="dxa"/>
            <w:vAlign w:val="center"/>
          </w:tcPr>
          <w:p w:rsidR="00E0689F" w:rsidRPr="00266783" w:rsidRDefault="00E0689F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0689F" w:rsidRDefault="00E0689F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Krzysztof Wesołowski</w:t>
            </w:r>
          </w:p>
        </w:tc>
        <w:tc>
          <w:tcPr>
            <w:tcW w:w="5533" w:type="dxa"/>
            <w:vAlign w:val="center"/>
          </w:tcPr>
          <w:p w:rsidR="00E0689F" w:rsidRPr="00E0689F" w:rsidRDefault="00E0689F" w:rsidP="00E0689F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Comparison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of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standards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for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transmission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in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IoT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systems</w:t>
            </w:r>
            <w:proofErr w:type="spellEnd"/>
          </w:p>
        </w:tc>
        <w:tc>
          <w:tcPr>
            <w:tcW w:w="2489" w:type="dxa"/>
            <w:vAlign w:val="center"/>
          </w:tcPr>
          <w:p w:rsidR="00E0689F" w:rsidRPr="002408F0" w:rsidRDefault="00E0689F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0689F" w:rsidRDefault="00E0689F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0689F" w:rsidRPr="00266783" w:rsidTr="00266783">
        <w:trPr>
          <w:jc w:val="center"/>
        </w:trPr>
        <w:tc>
          <w:tcPr>
            <w:tcW w:w="822" w:type="dxa"/>
            <w:vAlign w:val="center"/>
          </w:tcPr>
          <w:p w:rsidR="00E0689F" w:rsidRPr="00266783" w:rsidRDefault="00E0689F" w:rsidP="00E2290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248" w:type="dxa"/>
            <w:vAlign w:val="center"/>
          </w:tcPr>
          <w:p w:rsidR="00E0689F" w:rsidRDefault="00E0689F" w:rsidP="00E229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dr </w:t>
            </w:r>
            <w:proofErr w:type="spellStart"/>
            <w:r w:rsidR="004A7B33">
              <w:rPr>
                <w:rFonts w:ascii="Times New Roman" w:hAnsi="Times New Roman" w:cs="Times New Roman"/>
              </w:rPr>
              <w:t>hab.inż</w:t>
            </w:r>
            <w:proofErr w:type="spellEnd"/>
            <w:r w:rsidR="004A7B3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Krzysztof Wesołowski</w:t>
            </w:r>
          </w:p>
        </w:tc>
        <w:tc>
          <w:tcPr>
            <w:tcW w:w="5533" w:type="dxa"/>
            <w:vAlign w:val="center"/>
          </w:tcPr>
          <w:p w:rsidR="00E0689F" w:rsidRPr="00E0689F" w:rsidRDefault="00E0689F" w:rsidP="00E0689F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</w:pPr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Architecture of V2X </w:t>
            </w:r>
            <w:proofErr w:type="spellStart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>communication</w:t>
            </w:r>
            <w:proofErr w:type="spellEnd"/>
            <w:r w:rsidRPr="00E0689F">
              <w:rPr>
                <w:rFonts w:ascii="Times New Roman" w:hAnsi="Times New Roman" w:cs="Times New Roman"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system in 5G</w:t>
            </w:r>
          </w:p>
        </w:tc>
        <w:tc>
          <w:tcPr>
            <w:tcW w:w="2489" w:type="dxa"/>
            <w:vAlign w:val="center"/>
          </w:tcPr>
          <w:p w:rsidR="00E0689F" w:rsidRDefault="00E0689F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/ICT/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Teleinformatyka</w:t>
            </w:r>
            <w:proofErr w:type="spellEnd"/>
          </w:p>
        </w:tc>
        <w:tc>
          <w:tcPr>
            <w:tcW w:w="1856" w:type="dxa"/>
            <w:vAlign w:val="center"/>
          </w:tcPr>
          <w:p w:rsidR="00E0689F" w:rsidRDefault="00E0689F" w:rsidP="00E229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bookmarkEnd w:id="0"/>
    </w:tbl>
    <w:p w:rsidR="00246742" w:rsidRPr="00266783" w:rsidRDefault="00246742" w:rsidP="00266783">
      <w:pPr>
        <w:jc w:val="center"/>
      </w:pPr>
    </w:p>
    <w:sectPr w:rsidR="00246742" w:rsidRPr="00266783" w:rsidSect="004976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4FAE"/>
    <w:multiLevelType w:val="hybridMultilevel"/>
    <w:tmpl w:val="38C0A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D1FBD"/>
    <w:multiLevelType w:val="hybridMultilevel"/>
    <w:tmpl w:val="A380E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MTcytzS1sDQ0NjNW0lEKTi0uzszPAykwrAUAPtMn4SwAAAA="/>
  </w:docVars>
  <w:rsids>
    <w:rsidRoot w:val="00497624"/>
    <w:rsid w:val="0005374F"/>
    <w:rsid w:val="00154FD0"/>
    <w:rsid w:val="001E3F0D"/>
    <w:rsid w:val="00226374"/>
    <w:rsid w:val="00246742"/>
    <w:rsid w:val="00266783"/>
    <w:rsid w:val="0029113F"/>
    <w:rsid w:val="00436919"/>
    <w:rsid w:val="0045574A"/>
    <w:rsid w:val="00497624"/>
    <w:rsid w:val="004A7B33"/>
    <w:rsid w:val="00534C64"/>
    <w:rsid w:val="0053618F"/>
    <w:rsid w:val="00560184"/>
    <w:rsid w:val="006867E3"/>
    <w:rsid w:val="006D3CEB"/>
    <w:rsid w:val="0071647D"/>
    <w:rsid w:val="007B14CA"/>
    <w:rsid w:val="007C1818"/>
    <w:rsid w:val="00843656"/>
    <w:rsid w:val="008B3B43"/>
    <w:rsid w:val="008F077B"/>
    <w:rsid w:val="0091188D"/>
    <w:rsid w:val="009903CB"/>
    <w:rsid w:val="00A40EBF"/>
    <w:rsid w:val="00A82412"/>
    <w:rsid w:val="00AB678E"/>
    <w:rsid w:val="00AE1C56"/>
    <w:rsid w:val="00B03DDD"/>
    <w:rsid w:val="00B323FC"/>
    <w:rsid w:val="00B734CA"/>
    <w:rsid w:val="00C60535"/>
    <w:rsid w:val="00D1192B"/>
    <w:rsid w:val="00E0689F"/>
    <w:rsid w:val="00E22900"/>
    <w:rsid w:val="00E52167"/>
    <w:rsid w:val="00E66FEF"/>
    <w:rsid w:val="00E96208"/>
    <w:rsid w:val="00E967D2"/>
    <w:rsid w:val="00EA49D8"/>
    <w:rsid w:val="00F05ED1"/>
    <w:rsid w:val="00F36575"/>
    <w:rsid w:val="00F60CB5"/>
    <w:rsid w:val="00F72662"/>
    <w:rsid w:val="00FB59B4"/>
    <w:rsid w:val="00FB7F95"/>
    <w:rsid w:val="00FC1C20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C760"/>
  <w15:chartTrackingRefBased/>
  <w15:docId w15:val="{C44B159D-0132-4D12-9EC6-599D9639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7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618C-A228-461F-BD6D-8E97E1D5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user</cp:lastModifiedBy>
  <cp:revision>4</cp:revision>
  <dcterms:created xsi:type="dcterms:W3CDTF">2022-06-03T10:27:00Z</dcterms:created>
  <dcterms:modified xsi:type="dcterms:W3CDTF">2022-06-03T10:35:00Z</dcterms:modified>
</cp:coreProperties>
</file>